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42" w:rsidRPr="00563EA6" w:rsidRDefault="001C2F42" w:rsidP="001400A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63EA6">
        <w:rPr>
          <w:rFonts w:ascii="Times New Roman" w:hAnsi="Times New Roman" w:cs="Times New Roman"/>
          <w:sz w:val="24"/>
          <w:szCs w:val="24"/>
        </w:rPr>
        <w:t xml:space="preserve">Tarnobrzeg, dn. </w:t>
      </w:r>
      <w:r w:rsidR="00EB6F15">
        <w:rPr>
          <w:rFonts w:ascii="Times New Roman" w:hAnsi="Times New Roman" w:cs="Times New Roman"/>
          <w:sz w:val="24"/>
          <w:szCs w:val="24"/>
        </w:rPr>
        <w:t>05.12</w:t>
      </w:r>
      <w:r w:rsidRPr="00563EA6">
        <w:rPr>
          <w:rFonts w:ascii="Times New Roman" w:hAnsi="Times New Roman" w:cs="Times New Roman"/>
          <w:sz w:val="24"/>
          <w:szCs w:val="24"/>
        </w:rPr>
        <w:t xml:space="preserve">.2014 r. </w:t>
      </w:r>
    </w:p>
    <w:p w:rsidR="00563EA6" w:rsidRDefault="001C2F42" w:rsidP="00563EA6">
      <w:pPr>
        <w:jc w:val="both"/>
        <w:rPr>
          <w:rFonts w:ascii="Times New Roman" w:hAnsi="Times New Roman" w:cs="Times New Roman"/>
          <w:sz w:val="24"/>
          <w:szCs w:val="24"/>
        </w:rPr>
      </w:pPr>
      <w:r w:rsidRPr="00563EA6">
        <w:rPr>
          <w:rFonts w:ascii="Times New Roman" w:hAnsi="Times New Roman" w:cs="Times New Roman"/>
          <w:sz w:val="24"/>
          <w:szCs w:val="24"/>
        </w:rPr>
        <w:t xml:space="preserve">Znak sprawy : PSOUU / </w:t>
      </w:r>
      <w:r w:rsidR="00EB6F15">
        <w:rPr>
          <w:rFonts w:ascii="Times New Roman" w:hAnsi="Times New Roman" w:cs="Times New Roman"/>
          <w:sz w:val="24"/>
          <w:szCs w:val="24"/>
        </w:rPr>
        <w:t>3</w:t>
      </w:r>
      <w:r w:rsidRPr="00563EA6">
        <w:rPr>
          <w:rFonts w:ascii="Times New Roman" w:hAnsi="Times New Roman" w:cs="Times New Roman"/>
          <w:sz w:val="24"/>
          <w:szCs w:val="24"/>
        </w:rPr>
        <w:t xml:space="preserve"> / </w:t>
      </w:r>
      <w:r w:rsidR="00EB6F15">
        <w:rPr>
          <w:rFonts w:ascii="Times New Roman" w:hAnsi="Times New Roman" w:cs="Times New Roman"/>
          <w:sz w:val="24"/>
          <w:szCs w:val="24"/>
        </w:rPr>
        <w:t>ZP</w:t>
      </w:r>
      <w:r w:rsidRPr="00563EA6">
        <w:rPr>
          <w:rFonts w:ascii="Times New Roman" w:hAnsi="Times New Roman" w:cs="Times New Roman"/>
          <w:sz w:val="24"/>
          <w:szCs w:val="24"/>
        </w:rPr>
        <w:t xml:space="preserve">/ 2014 </w:t>
      </w:r>
    </w:p>
    <w:p w:rsidR="00563EA6" w:rsidRPr="00563EA6" w:rsidRDefault="00563EA6" w:rsidP="00563EA6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63EA6">
        <w:rPr>
          <w:rFonts w:ascii="Times New Roman" w:hAnsi="Times New Roman" w:cs="Times New Roman"/>
          <w:sz w:val="24"/>
          <w:szCs w:val="24"/>
          <w:u w:val="single"/>
        </w:rPr>
        <w:t>Do wszystkich WYKONAWCÓW</w:t>
      </w:r>
    </w:p>
    <w:p w:rsidR="001400AB" w:rsidRDefault="001400AB" w:rsidP="00563E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F42" w:rsidRPr="00563EA6" w:rsidRDefault="001C2F42" w:rsidP="00563E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EA6">
        <w:rPr>
          <w:rFonts w:ascii="Times New Roman" w:hAnsi="Times New Roman" w:cs="Times New Roman"/>
          <w:b/>
          <w:sz w:val="24"/>
          <w:szCs w:val="24"/>
        </w:rPr>
        <w:t>ODPOWIEDZI NA PYTANIA</w:t>
      </w:r>
    </w:p>
    <w:p w:rsidR="00EB6F15" w:rsidRDefault="001C2F42" w:rsidP="00EB6F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EA6">
        <w:rPr>
          <w:rFonts w:ascii="Times New Roman" w:hAnsi="Times New Roman" w:cs="Times New Roman"/>
          <w:sz w:val="24"/>
          <w:szCs w:val="24"/>
        </w:rPr>
        <w:t>Dotyczy : postępowania o udzielenie zamówienia publicznego w trybie przetargu nieo</w:t>
      </w:r>
      <w:r w:rsidR="007C4445">
        <w:rPr>
          <w:rFonts w:ascii="Times New Roman" w:hAnsi="Times New Roman" w:cs="Times New Roman"/>
          <w:sz w:val="24"/>
          <w:szCs w:val="24"/>
        </w:rPr>
        <w:t>gr</w:t>
      </w:r>
      <w:r w:rsidRPr="00563EA6">
        <w:rPr>
          <w:rFonts w:ascii="Times New Roman" w:hAnsi="Times New Roman" w:cs="Times New Roman"/>
          <w:sz w:val="24"/>
          <w:szCs w:val="24"/>
        </w:rPr>
        <w:t>anicz</w:t>
      </w:r>
      <w:r w:rsidR="007C4445">
        <w:rPr>
          <w:rFonts w:ascii="Times New Roman" w:hAnsi="Times New Roman" w:cs="Times New Roman"/>
          <w:sz w:val="24"/>
          <w:szCs w:val="24"/>
        </w:rPr>
        <w:t>o</w:t>
      </w:r>
      <w:r w:rsidRPr="00563EA6">
        <w:rPr>
          <w:rFonts w:ascii="Times New Roman" w:hAnsi="Times New Roman" w:cs="Times New Roman"/>
          <w:sz w:val="24"/>
          <w:szCs w:val="24"/>
        </w:rPr>
        <w:t xml:space="preserve">nego na wykonanie zadania pn. </w:t>
      </w:r>
      <w:r w:rsidR="00EB6F15" w:rsidRPr="00D26F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Dostawa jednego fabrycznie nowego </w:t>
      </w:r>
      <w:proofErr w:type="spellStart"/>
      <w:r w:rsidR="00EB6F15" w:rsidRPr="00D26F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mikrobusa</w:t>
      </w:r>
      <w:proofErr w:type="spellEnd"/>
      <w:r w:rsidR="00EB6F15" w:rsidRPr="00D26F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z dziewięcioma miejscami siedzącymi, w tym jedno miejsce przystosowane do przewozu osoby na wózku inwalidzkim , do przewozu niepełnosprawnych wychowanków Ośrodka </w:t>
      </w:r>
      <w:proofErr w:type="spellStart"/>
      <w:r w:rsidR="00EB6F15" w:rsidRPr="00D26F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Rehabilitacyjno</w:t>
      </w:r>
      <w:proofErr w:type="spellEnd"/>
      <w:r w:rsidR="00EB6F15" w:rsidRPr="00D26F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-</w:t>
      </w:r>
      <w:proofErr w:type="spellStart"/>
      <w:r w:rsidR="00EB6F15" w:rsidRPr="00D26F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Edukacyjno</w:t>
      </w:r>
      <w:proofErr w:type="spellEnd"/>
      <w:r w:rsidR="00EB6F15" w:rsidRPr="00D26F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- Wychowawczego Polskiego Stowarzyszenia na Rzecz Osób z Upośledzeniem Umysłowym Koło w Tarnobrzegu .</w:t>
      </w:r>
      <w:r w:rsidR="00EB6F15" w:rsidRPr="00D26F06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1C2F42" w:rsidRPr="00563EA6" w:rsidRDefault="001C2F42" w:rsidP="00EB6F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EA6">
        <w:rPr>
          <w:rFonts w:ascii="Times New Roman" w:hAnsi="Times New Roman" w:cs="Times New Roman"/>
          <w:sz w:val="24"/>
          <w:szCs w:val="24"/>
        </w:rPr>
        <w:t xml:space="preserve">Zgodnie z art. 38 ust. 2 ustawy Prawo zamówień publicznych  ( Dz. U. z 2013 r., poz. 907, 984, 1047, 1473 ) Polskie Stowarzyszenie na Rzecz Osób z Upośledzeniem Umysłowym Koło w Tarnobrzegu przekazuje odpowiedzi na pytania: </w:t>
      </w:r>
    </w:p>
    <w:p w:rsidR="001C2F42" w:rsidRPr="00563EA6" w:rsidRDefault="001C2F42" w:rsidP="00563E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EA6">
        <w:rPr>
          <w:rFonts w:ascii="Times New Roman" w:hAnsi="Times New Roman" w:cs="Times New Roman"/>
          <w:b/>
          <w:sz w:val="24"/>
          <w:szCs w:val="24"/>
        </w:rPr>
        <w:t>Pytanie 1 :</w:t>
      </w:r>
    </w:p>
    <w:p w:rsidR="001C2F42" w:rsidRPr="00563EA6" w:rsidRDefault="00EB6F15" w:rsidP="00563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zamawiający dopuszcza w samochodzie rozstaw osi 3098 mm ?</w:t>
      </w:r>
    </w:p>
    <w:p w:rsidR="00563EA6" w:rsidRDefault="00335A8D" w:rsidP="00563EA6">
      <w:pPr>
        <w:jc w:val="both"/>
        <w:rPr>
          <w:rFonts w:ascii="Times New Roman" w:hAnsi="Times New Roman" w:cs="Times New Roman"/>
          <w:sz w:val="24"/>
          <w:szCs w:val="24"/>
        </w:rPr>
      </w:pPr>
      <w:r w:rsidRPr="00563EA6">
        <w:rPr>
          <w:rFonts w:ascii="Times New Roman" w:hAnsi="Times New Roman" w:cs="Times New Roman"/>
          <w:b/>
          <w:sz w:val="24"/>
          <w:szCs w:val="24"/>
        </w:rPr>
        <w:t>Odpowiedź :</w:t>
      </w:r>
      <w:r w:rsidRPr="00563E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A8D" w:rsidRPr="00EB6F15" w:rsidRDefault="00EB6F15" w:rsidP="00563EA6">
      <w:pPr>
        <w:jc w:val="both"/>
        <w:rPr>
          <w:rFonts w:ascii="Times New Roman" w:hAnsi="Times New Roman" w:cs="Times New Roman"/>
          <w:sz w:val="24"/>
          <w:szCs w:val="24"/>
        </w:rPr>
      </w:pPr>
      <w:r w:rsidRPr="00EB6F15">
        <w:rPr>
          <w:rFonts w:ascii="Times New Roman" w:hAnsi="Times New Roman" w:cs="Times New Roman"/>
          <w:sz w:val="24"/>
          <w:szCs w:val="24"/>
        </w:rPr>
        <w:t>Zamawiający określił w  załączniku   nr 4   charakterystyka techniczna  wymagania dotyczące  rozstawu osi  i nie dopuszcza innego wymiaru rozstawu osi</w:t>
      </w:r>
      <w:r w:rsidR="00335A8D" w:rsidRPr="00EB6F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5A8D" w:rsidRPr="00563EA6" w:rsidRDefault="00335A8D" w:rsidP="00563E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EA6">
        <w:rPr>
          <w:rFonts w:ascii="Times New Roman" w:hAnsi="Times New Roman" w:cs="Times New Roman"/>
          <w:b/>
          <w:sz w:val="24"/>
          <w:szCs w:val="24"/>
        </w:rPr>
        <w:t>Pytanie 2 :</w:t>
      </w:r>
    </w:p>
    <w:p w:rsidR="00335A8D" w:rsidRPr="00563EA6" w:rsidRDefault="00EB6F15" w:rsidP="00563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zamawiający dopu</w:t>
      </w:r>
      <w:r w:rsidR="001400AB">
        <w:rPr>
          <w:rFonts w:ascii="Times New Roman" w:hAnsi="Times New Roman" w:cs="Times New Roman"/>
          <w:sz w:val="24"/>
          <w:szCs w:val="24"/>
        </w:rPr>
        <w:t>szcza długość całkowitą</w:t>
      </w:r>
      <w:r>
        <w:rPr>
          <w:rFonts w:ascii="Times New Roman" w:hAnsi="Times New Roman" w:cs="Times New Roman"/>
          <w:sz w:val="24"/>
          <w:szCs w:val="24"/>
        </w:rPr>
        <w:t xml:space="preserve"> pojazdu do 5350 mm?</w:t>
      </w:r>
    </w:p>
    <w:p w:rsidR="00563EA6" w:rsidRDefault="00563EA6" w:rsidP="00563EA6">
      <w:pPr>
        <w:jc w:val="both"/>
        <w:rPr>
          <w:rFonts w:ascii="Times New Roman" w:hAnsi="Times New Roman" w:cs="Times New Roman"/>
          <w:sz w:val="24"/>
          <w:szCs w:val="24"/>
        </w:rPr>
      </w:pPr>
      <w:r w:rsidRPr="00563EA6">
        <w:rPr>
          <w:rFonts w:ascii="Times New Roman" w:hAnsi="Times New Roman" w:cs="Times New Roman"/>
          <w:b/>
          <w:sz w:val="24"/>
          <w:szCs w:val="24"/>
        </w:rPr>
        <w:t>Odpowiedź</w:t>
      </w:r>
      <w:r w:rsidR="00335A8D" w:rsidRPr="00563E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35A8D" w:rsidRPr="00563EA6" w:rsidRDefault="001400AB" w:rsidP="00563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dopuszcza długości całkowitej pojazdu do 5350 mm .</w:t>
      </w:r>
      <w:r w:rsidRPr="001400AB">
        <w:rPr>
          <w:rFonts w:ascii="Times New Roman" w:hAnsi="Times New Roman" w:cs="Times New Roman"/>
          <w:sz w:val="24"/>
          <w:szCs w:val="24"/>
        </w:rPr>
        <w:t xml:space="preserve"> </w:t>
      </w:r>
      <w:r w:rsidRPr="00563EA6">
        <w:rPr>
          <w:rFonts w:ascii="Times New Roman" w:hAnsi="Times New Roman" w:cs="Times New Roman"/>
          <w:sz w:val="24"/>
          <w:szCs w:val="24"/>
        </w:rPr>
        <w:t xml:space="preserve">Zgodnie z specyfikacją zamawiający </w:t>
      </w:r>
      <w:r w:rsidR="008E158E">
        <w:rPr>
          <w:rFonts w:ascii="Times New Roman" w:hAnsi="Times New Roman" w:cs="Times New Roman"/>
          <w:sz w:val="24"/>
          <w:szCs w:val="24"/>
        </w:rPr>
        <w:t xml:space="preserve">określił </w:t>
      </w:r>
      <w:r w:rsidRPr="00563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długość całkowitą pojazdu 4950mm  – 5300 mm </w:t>
      </w:r>
      <w:r w:rsidRPr="00563E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5A8D" w:rsidRPr="00563EA6" w:rsidRDefault="00563EA6" w:rsidP="00563E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EA6">
        <w:rPr>
          <w:rFonts w:ascii="Times New Roman" w:hAnsi="Times New Roman" w:cs="Times New Roman"/>
          <w:b/>
          <w:sz w:val="24"/>
          <w:szCs w:val="24"/>
        </w:rPr>
        <w:t>Pytanie 3 :</w:t>
      </w:r>
    </w:p>
    <w:p w:rsidR="001400AB" w:rsidRDefault="00335A8D" w:rsidP="00140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A8D">
        <w:rPr>
          <w:rFonts w:ascii="Times New Roman" w:eastAsia="Times New Roman" w:hAnsi="Times New Roman" w:cs="Times New Roman"/>
          <w:sz w:val="24"/>
          <w:szCs w:val="24"/>
          <w:lang w:eastAsia="pl-PL"/>
        </w:rPr>
        <w:t>Czy Zamawiając</w:t>
      </w:r>
      <w:r w:rsidR="001400AB">
        <w:rPr>
          <w:rFonts w:ascii="Times New Roman" w:eastAsia="Times New Roman" w:hAnsi="Times New Roman" w:cs="Times New Roman"/>
          <w:sz w:val="24"/>
          <w:szCs w:val="24"/>
          <w:lang w:eastAsia="pl-PL"/>
        </w:rPr>
        <w:t>y dopuszcza gwarancję minimum 24 miesiące na powłokę lakierniczą ?</w:t>
      </w:r>
      <w:r w:rsidRPr="00335A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00AB" w:rsidRDefault="001400AB" w:rsidP="00140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3EA6" w:rsidRDefault="00563EA6" w:rsidP="001400AB">
      <w:pPr>
        <w:jc w:val="both"/>
        <w:rPr>
          <w:rFonts w:ascii="Times New Roman" w:hAnsi="Times New Roman" w:cs="Times New Roman"/>
          <w:sz w:val="24"/>
          <w:szCs w:val="24"/>
        </w:rPr>
      </w:pPr>
      <w:r w:rsidRPr="00563EA6">
        <w:rPr>
          <w:rFonts w:ascii="Times New Roman" w:hAnsi="Times New Roman" w:cs="Times New Roman"/>
          <w:b/>
          <w:sz w:val="24"/>
          <w:szCs w:val="24"/>
        </w:rPr>
        <w:t>Odpowiedź :</w:t>
      </w:r>
      <w:r w:rsidR="00CF77F3" w:rsidRPr="00563E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0AB" w:rsidRDefault="001400AB" w:rsidP="004038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dopuszcza gwarancji na powłokę lakierniczą  minimum 24 miesiące .</w:t>
      </w:r>
    </w:p>
    <w:p w:rsidR="00563EA6" w:rsidRDefault="00CF77F3" w:rsidP="00563EA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EA6">
        <w:rPr>
          <w:rFonts w:ascii="Times New Roman" w:hAnsi="Times New Roman" w:cs="Times New Roman"/>
          <w:b/>
          <w:sz w:val="24"/>
          <w:szCs w:val="24"/>
        </w:rPr>
        <w:lastRenderedPageBreak/>
        <w:t>Pytanie 4 :</w:t>
      </w:r>
    </w:p>
    <w:p w:rsidR="00CF77F3" w:rsidRPr="00563EA6" w:rsidRDefault="00CF77F3" w:rsidP="00563EA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3EA6">
        <w:rPr>
          <w:rFonts w:ascii="Times New Roman" w:hAnsi="Times New Roman" w:cs="Times New Roman"/>
          <w:sz w:val="24"/>
          <w:szCs w:val="24"/>
        </w:rPr>
        <w:t xml:space="preserve"> Cz</w:t>
      </w:r>
      <w:r w:rsidR="001400AB">
        <w:rPr>
          <w:rFonts w:ascii="Times New Roman" w:hAnsi="Times New Roman" w:cs="Times New Roman"/>
          <w:sz w:val="24"/>
          <w:szCs w:val="24"/>
        </w:rPr>
        <w:t xml:space="preserve">y zamawiający dopuści pojazd koloru białego z szaro – czarną tapicerką foteli </w:t>
      </w:r>
      <w:r w:rsidRPr="00563EA6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563EA6" w:rsidRDefault="00563EA6" w:rsidP="00563EA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3EA6">
        <w:rPr>
          <w:rFonts w:ascii="Times New Roman" w:hAnsi="Times New Roman" w:cs="Times New Roman"/>
          <w:b/>
          <w:sz w:val="24"/>
          <w:szCs w:val="24"/>
        </w:rPr>
        <w:t>Odpowiedź:</w:t>
      </w:r>
      <w:r w:rsidR="00CF77F3" w:rsidRPr="00563E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77F3" w:rsidRPr="00563EA6" w:rsidRDefault="00CF77F3" w:rsidP="00563EA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3EA6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1400AB">
        <w:rPr>
          <w:rFonts w:ascii="Times New Roman" w:hAnsi="Times New Roman" w:cs="Times New Roman"/>
          <w:sz w:val="24"/>
          <w:szCs w:val="24"/>
        </w:rPr>
        <w:t>dopuści pojazd koloru białego z szaro – czarną tapicerką foteli</w:t>
      </w:r>
      <w:r w:rsidR="008E158E">
        <w:rPr>
          <w:rFonts w:ascii="Times New Roman" w:hAnsi="Times New Roman" w:cs="Times New Roman"/>
          <w:sz w:val="24"/>
          <w:szCs w:val="24"/>
        </w:rPr>
        <w:t xml:space="preserve"> . Zgodnie ze specyfikacją </w:t>
      </w:r>
      <w:r w:rsidR="004038E8">
        <w:rPr>
          <w:rFonts w:ascii="Times New Roman" w:hAnsi="Times New Roman" w:cs="Times New Roman"/>
          <w:sz w:val="24"/>
          <w:szCs w:val="24"/>
        </w:rPr>
        <w:t>kolor pojazdu oraz kolor tapicerki w przestrzeni kierowcy i kabinie pasażerskiej do uzgodnienia .</w:t>
      </w:r>
    </w:p>
    <w:p w:rsidR="00563EA6" w:rsidRDefault="00563EA6" w:rsidP="00563EA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3EA6">
        <w:rPr>
          <w:rFonts w:ascii="Times New Roman" w:hAnsi="Times New Roman" w:cs="Times New Roman"/>
          <w:b/>
          <w:sz w:val="24"/>
          <w:szCs w:val="24"/>
        </w:rPr>
        <w:t>Pytanie 5 :</w:t>
      </w:r>
      <w:r w:rsidR="00E70B7E" w:rsidRPr="00563E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7F3" w:rsidRPr="00563EA6" w:rsidRDefault="004038E8" w:rsidP="00563EA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wymóg sygnalizacji optycznej bądź akustycznej zapięcia pasów bezpieczeństwa dotyczy tylko fotela kierowcy ?</w:t>
      </w:r>
    </w:p>
    <w:p w:rsidR="00563EA6" w:rsidRDefault="00E70B7E" w:rsidP="00563EA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3EA6">
        <w:rPr>
          <w:rFonts w:ascii="Times New Roman" w:hAnsi="Times New Roman" w:cs="Times New Roman"/>
          <w:b/>
          <w:sz w:val="24"/>
          <w:szCs w:val="24"/>
        </w:rPr>
        <w:t>Odpowiedź :</w:t>
      </w:r>
      <w:r w:rsidRPr="00563E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8E8" w:rsidRDefault="004038E8" w:rsidP="00563EA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wymóg ten dotyczy fotela kierowcy .</w:t>
      </w:r>
    </w:p>
    <w:p w:rsidR="00563EA6" w:rsidRDefault="00E70B7E" w:rsidP="00563EA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EA6">
        <w:rPr>
          <w:rFonts w:ascii="Times New Roman" w:hAnsi="Times New Roman" w:cs="Times New Roman"/>
          <w:b/>
          <w:sz w:val="24"/>
          <w:szCs w:val="24"/>
        </w:rPr>
        <w:t>Pytanie 6 :</w:t>
      </w:r>
    </w:p>
    <w:p w:rsidR="004038E8" w:rsidRDefault="00E70B7E" w:rsidP="00DB4CB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3EA6">
        <w:rPr>
          <w:rFonts w:ascii="Times New Roman" w:hAnsi="Times New Roman" w:cs="Times New Roman"/>
          <w:sz w:val="24"/>
          <w:szCs w:val="24"/>
        </w:rPr>
        <w:t xml:space="preserve"> Czy zamawiający </w:t>
      </w:r>
      <w:r w:rsidR="004038E8">
        <w:rPr>
          <w:rFonts w:ascii="Times New Roman" w:hAnsi="Times New Roman" w:cs="Times New Roman"/>
          <w:sz w:val="24"/>
          <w:szCs w:val="24"/>
        </w:rPr>
        <w:t xml:space="preserve">dopuści klimatyzację </w:t>
      </w:r>
      <w:proofErr w:type="spellStart"/>
      <w:r w:rsidR="004038E8">
        <w:rPr>
          <w:rFonts w:ascii="Times New Roman" w:hAnsi="Times New Roman" w:cs="Times New Roman"/>
          <w:sz w:val="24"/>
          <w:szCs w:val="24"/>
        </w:rPr>
        <w:t>Climatic</w:t>
      </w:r>
      <w:proofErr w:type="spellEnd"/>
      <w:r w:rsidR="004038E8">
        <w:rPr>
          <w:rFonts w:ascii="Times New Roman" w:hAnsi="Times New Roman" w:cs="Times New Roman"/>
          <w:sz w:val="24"/>
          <w:szCs w:val="24"/>
        </w:rPr>
        <w:t xml:space="preserve"> </w:t>
      </w:r>
      <w:r w:rsidR="00DB4CB8">
        <w:rPr>
          <w:rFonts w:ascii="Times New Roman" w:hAnsi="Times New Roman" w:cs="Times New Roman"/>
          <w:sz w:val="24"/>
          <w:szCs w:val="24"/>
        </w:rPr>
        <w:t xml:space="preserve">z półautomatyczną regulacją z nawiewem w kabinie kierowcy i przewietrzaniem przestrzeni pasażerskiej zamiast klimatyzacji dwustrefowej manualnej ? </w:t>
      </w:r>
    </w:p>
    <w:p w:rsidR="00563EA6" w:rsidRDefault="00E70B7E" w:rsidP="00563EA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EA6">
        <w:rPr>
          <w:rFonts w:ascii="Times New Roman" w:hAnsi="Times New Roman" w:cs="Times New Roman"/>
          <w:b/>
          <w:sz w:val="24"/>
          <w:szCs w:val="24"/>
        </w:rPr>
        <w:t>Odpowiedź :</w:t>
      </w:r>
    </w:p>
    <w:p w:rsidR="00DB4CB8" w:rsidRDefault="00E70B7E" w:rsidP="00DB4CB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3EA6">
        <w:rPr>
          <w:rFonts w:ascii="Times New Roman" w:hAnsi="Times New Roman" w:cs="Times New Roman"/>
          <w:sz w:val="24"/>
          <w:szCs w:val="24"/>
        </w:rPr>
        <w:t xml:space="preserve">Zamawiający nie dopuszcza </w:t>
      </w:r>
      <w:r w:rsidR="00DB4CB8">
        <w:rPr>
          <w:rFonts w:ascii="Times New Roman" w:hAnsi="Times New Roman" w:cs="Times New Roman"/>
          <w:sz w:val="24"/>
          <w:szCs w:val="24"/>
        </w:rPr>
        <w:t>klimatyzacji z półautomatyczną regulacją z nawiewem w kabinie kierowcy i przewietrzaniem przestrzeni pasażerskiej zamiast klimatyzacji dwustrefowej manualnej .</w:t>
      </w:r>
    </w:p>
    <w:p w:rsidR="00563EA6" w:rsidRDefault="00563EA6" w:rsidP="00563EA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3EA6" w:rsidRDefault="00563EA6" w:rsidP="00563EA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3EA6" w:rsidRDefault="00563EA6" w:rsidP="00563EA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3EA6" w:rsidRPr="00563EA6" w:rsidRDefault="00563EA6" w:rsidP="00563EA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F77F3" w:rsidRPr="00563EA6" w:rsidRDefault="00563EA6" w:rsidP="00563EA6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EA6">
        <w:rPr>
          <w:rFonts w:ascii="Times New Roman" w:hAnsi="Times New Roman" w:cs="Times New Roman"/>
          <w:i/>
          <w:sz w:val="24"/>
          <w:szCs w:val="24"/>
        </w:rPr>
        <w:t xml:space="preserve">Jednocześnie Zamawiający informuje, że termin składania ofert pozostaje na dzień </w:t>
      </w:r>
      <w:r w:rsidR="00DB4CB8">
        <w:rPr>
          <w:rFonts w:ascii="Times New Roman" w:hAnsi="Times New Roman" w:cs="Times New Roman"/>
          <w:i/>
          <w:sz w:val="24"/>
          <w:szCs w:val="24"/>
        </w:rPr>
        <w:t>09.12</w:t>
      </w:r>
      <w:r w:rsidRPr="00563EA6">
        <w:rPr>
          <w:rFonts w:ascii="Times New Roman" w:hAnsi="Times New Roman" w:cs="Times New Roman"/>
          <w:i/>
          <w:sz w:val="24"/>
          <w:szCs w:val="24"/>
        </w:rPr>
        <w:t>.2014 r., godz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563EA6">
        <w:rPr>
          <w:rFonts w:ascii="Times New Roman" w:hAnsi="Times New Roman" w:cs="Times New Roman"/>
          <w:i/>
          <w:sz w:val="24"/>
          <w:szCs w:val="24"/>
        </w:rPr>
        <w:t xml:space="preserve"> 10:</w:t>
      </w:r>
      <w:r w:rsidR="00DB4CB8">
        <w:rPr>
          <w:rFonts w:ascii="Times New Roman" w:hAnsi="Times New Roman" w:cs="Times New Roman"/>
          <w:i/>
          <w:sz w:val="24"/>
          <w:szCs w:val="24"/>
        </w:rPr>
        <w:t>00</w:t>
      </w:r>
      <w:r w:rsidRPr="00563EA6">
        <w:rPr>
          <w:rFonts w:ascii="Times New Roman" w:hAnsi="Times New Roman" w:cs="Times New Roman"/>
          <w:i/>
          <w:sz w:val="24"/>
          <w:szCs w:val="24"/>
        </w:rPr>
        <w:t xml:space="preserve">. Otwarcie ofert odbędzie się </w:t>
      </w:r>
      <w:r w:rsidR="00DB4CB8">
        <w:rPr>
          <w:rFonts w:ascii="Times New Roman" w:hAnsi="Times New Roman" w:cs="Times New Roman"/>
          <w:i/>
          <w:sz w:val="24"/>
          <w:szCs w:val="24"/>
        </w:rPr>
        <w:t>09.12</w:t>
      </w:r>
      <w:r w:rsidRPr="00563EA6">
        <w:rPr>
          <w:rFonts w:ascii="Times New Roman" w:hAnsi="Times New Roman" w:cs="Times New Roman"/>
          <w:i/>
          <w:sz w:val="24"/>
          <w:szCs w:val="24"/>
        </w:rPr>
        <w:t>.2014 r. o godz. 10:15.</w:t>
      </w:r>
    </w:p>
    <w:p w:rsidR="00CF77F3" w:rsidRDefault="00CF77F3" w:rsidP="00563EA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3EA6" w:rsidRPr="00563EA6" w:rsidRDefault="00563EA6" w:rsidP="00563EA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563EA6" w:rsidRPr="00563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B7C3F"/>
    <w:multiLevelType w:val="hybridMultilevel"/>
    <w:tmpl w:val="9FFAA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42"/>
    <w:rsid w:val="001400AB"/>
    <w:rsid w:val="001C2F42"/>
    <w:rsid w:val="002926D5"/>
    <w:rsid w:val="00335A8D"/>
    <w:rsid w:val="004038E8"/>
    <w:rsid w:val="00563EA6"/>
    <w:rsid w:val="007C4445"/>
    <w:rsid w:val="008E158E"/>
    <w:rsid w:val="00AC4F68"/>
    <w:rsid w:val="00CE70D6"/>
    <w:rsid w:val="00CF77F3"/>
    <w:rsid w:val="00DB4CB8"/>
    <w:rsid w:val="00E70B7E"/>
    <w:rsid w:val="00EB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1C2F42"/>
    <w:rPr>
      <w:b/>
      <w:bCs/>
    </w:rPr>
  </w:style>
  <w:style w:type="paragraph" w:styleId="Akapitzlist">
    <w:name w:val="List Paragraph"/>
    <w:basedOn w:val="Normalny"/>
    <w:uiPriority w:val="34"/>
    <w:qFormat/>
    <w:rsid w:val="001C2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1C2F42"/>
    <w:rPr>
      <w:b/>
      <w:bCs/>
    </w:rPr>
  </w:style>
  <w:style w:type="paragraph" w:styleId="Akapitzlist">
    <w:name w:val="List Paragraph"/>
    <w:basedOn w:val="Normalny"/>
    <w:uiPriority w:val="34"/>
    <w:qFormat/>
    <w:rsid w:val="001C2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WTZ 8</dc:creator>
  <cp:lastModifiedBy>Tomasz Gajewski PLAY</cp:lastModifiedBy>
  <cp:revision>2</cp:revision>
  <dcterms:created xsi:type="dcterms:W3CDTF">2014-12-05T12:16:00Z</dcterms:created>
  <dcterms:modified xsi:type="dcterms:W3CDTF">2014-12-05T12:16:00Z</dcterms:modified>
</cp:coreProperties>
</file>